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EA" w:rsidRPr="005303EA" w:rsidRDefault="005303EA" w:rsidP="005303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F8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171575" cy="5238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F8">
        <w:rPr>
          <w:rFonts w:ascii="Times New Roman" w:hAnsi="Times New Roman"/>
          <w:b/>
          <w:noProof/>
          <w:sz w:val="24"/>
          <w:szCs w:val="24"/>
          <w:lang w:eastAsia="lt-LT"/>
        </w:rPr>
        <w:br/>
      </w:r>
      <w:r w:rsidRPr="005303EA">
        <w:rPr>
          <w:rFonts w:ascii="Times New Roman" w:hAnsi="Times New Roman" w:cs="Times New Roman"/>
          <w:b/>
          <w:sz w:val="24"/>
          <w:szCs w:val="24"/>
        </w:rPr>
        <w:t>TRAKŲ KRAŠTO VIETOS VEIKLOS GRUPĖS</w:t>
      </w:r>
    </w:p>
    <w:p w:rsidR="005303EA" w:rsidRPr="005303EA" w:rsidRDefault="005303EA" w:rsidP="005303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EA">
        <w:rPr>
          <w:rFonts w:ascii="Times New Roman" w:hAnsi="Times New Roman" w:cs="Times New Roman"/>
          <w:b/>
          <w:sz w:val="24"/>
          <w:szCs w:val="24"/>
        </w:rPr>
        <w:t>VISUOTINIO SUSIRINKIMO</w:t>
      </w:r>
      <w:r>
        <w:rPr>
          <w:rFonts w:ascii="Times New Roman" w:hAnsi="Times New Roman" w:cs="Times New Roman"/>
          <w:b/>
          <w:sz w:val="24"/>
          <w:szCs w:val="24"/>
        </w:rPr>
        <w:t xml:space="preserve"> Nr.2</w:t>
      </w:r>
      <w:r w:rsidRPr="00530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3EA" w:rsidRPr="005303EA" w:rsidRDefault="008B7423" w:rsidP="005303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PROTOKOLAS</w:t>
      </w:r>
      <w:r w:rsidR="005303EA" w:rsidRPr="00530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3EA" w:rsidRPr="005303EA" w:rsidRDefault="005303EA" w:rsidP="005303EA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8B7423" w:rsidRPr="00375869" w:rsidRDefault="00375869" w:rsidP="00375869">
      <w:pPr>
        <w:pStyle w:val="Betarp"/>
        <w:jc w:val="center"/>
        <w:rPr>
          <w:rFonts w:ascii="Times New Roman" w:hAnsi="Times New Roman"/>
          <w:sz w:val="24"/>
          <w:szCs w:val="24"/>
          <w:lang w:val="lt-LT"/>
        </w:rPr>
      </w:pPr>
      <w:r w:rsidRPr="00375869">
        <w:rPr>
          <w:rFonts w:ascii="Times New Roman" w:hAnsi="Times New Roman"/>
          <w:sz w:val="24"/>
          <w:szCs w:val="24"/>
          <w:lang w:val="lt-LT"/>
        </w:rPr>
        <w:t>2019-09-12</w:t>
      </w:r>
      <w:r w:rsidR="005303EA" w:rsidRPr="00375869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8B7423" w:rsidRPr="00375869">
        <w:rPr>
          <w:rFonts w:ascii="Times New Roman" w:hAnsi="Times New Roman"/>
          <w:sz w:val="24"/>
          <w:szCs w:val="24"/>
          <w:lang w:val="lt-LT"/>
        </w:rPr>
        <w:t>Nr. 2</w:t>
      </w:r>
    </w:p>
    <w:p w:rsidR="004527E1" w:rsidRPr="00375869" w:rsidRDefault="004527E1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375869" w:rsidRPr="00375869" w:rsidRDefault="0037586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75869">
        <w:rPr>
          <w:rFonts w:ascii="Times New Roman" w:hAnsi="Times New Roman"/>
          <w:sz w:val="24"/>
          <w:szCs w:val="24"/>
          <w:lang w:val="lt-LT"/>
        </w:rPr>
        <w:t>Laikas – 2019 m. rugsėjo  12 d.  18.00 val.</w:t>
      </w:r>
    </w:p>
    <w:p w:rsidR="00375869" w:rsidRPr="00375869" w:rsidRDefault="00375869" w:rsidP="00375869">
      <w:pPr>
        <w:pStyle w:val="Betarp"/>
        <w:rPr>
          <w:lang w:val="lt-LT"/>
        </w:rPr>
      </w:pPr>
      <w:r w:rsidRPr="00375869">
        <w:rPr>
          <w:rFonts w:ascii="Times New Roman" w:hAnsi="Times New Roman"/>
          <w:sz w:val="24"/>
          <w:szCs w:val="24"/>
          <w:lang w:val="lt-LT"/>
        </w:rPr>
        <w:t>Vieta –  laivas „Galvė”, Karaimų g. 57, Trakai</w:t>
      </w:r>
      <w:r w:rsidRPr="00375869">
        <w:rPr>
          <w:lang w:val="lt-LT"/>
        </w:rPr>
        <w:t>.</w:t>
      </w:r>
    </w:p>
    <w:p w:rsidR="004527E1" w:rsidRPr="00375869" w:rsidRDefault="004527E1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8B7423" w:rsidRPr="00375869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75869">
        <w:rPr>
          <w:rFonts w:ascii="Times New Roman" w:hAnsi="Times New Roman"/>
          <w:sz w:val="24"/>
          <w:szCs w:val="24"/>
          <w:lang w:val="lt-LT"/>
        </w:rPr>
        <w:t>Posėdžio pirmininkė – Alvyda Kazakevičiūtė-Staniunaitienė.</w:t>
      </w:r>
    </w:p>
    <w:p w:rsidR="008B7423" w:rsidRPr="00662AC2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75869">
        <w:rPr>
          <w:rFonts w:ascii="Times New Roman" w:hAnsi="Times New Roman"/>
          <w:sz w:val="24"/>
          <w:szCs w:val="24"/>
          <w:lang w:val="lt-LT"/>
        </w:rPr>
        <w:t xml:space="preserve">Posėdžio sekretorė – </w:t>
      </w:r>
      <w:r w:rsidR="00175B6E" w:rsidRPr="00662AC2">
        <w:rPr>
          <w:rFonts w:ascii="Times New Roman" w:hAnsi="Times New Roman"/>
          <w:sz w:val="24"/>
          <w:szCs w:val="24"/>
          <w:lang w:val="lt-LT"/>
        </w:rPr>
        <w:t xml:space="preserve">Vaiva </w:t>
      </w:r>
      <w:proofErr w:type="spellStart"/>
      <w:r w:rsidR="00175B6E" w:rsidRPr="00662AC2">
        <w:rPr>
          <w:rFonts w:ascii="Times New Roman" w:hAnsi="Times New Roman"/>
          <w:sz w:val="24"/>
          <w:szCs w:val="24"/>
          <w:lang w:val="lt-LT"/>
        </w:rPr>
        <w:t>Neteckienė</w:t>
      </w:r>
      <w:proofErr w:type="spellEnd"/>
    </w:p>
    <w:p w:rsidR="008B7423" w:rsidRPr="00662AC2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>Balsus skaičiuoja Artūras Vyšni</w:t>
      </w:r>
      <w:r w:rsidR="0087537C" w:rsidRPr="00662AC2">
        <w:rPr>
          <w:rFonts w:ascii="Times New Roman" w:hAnsi="Times New Roman"/>
          <w:sz w:val="24"/>
          <w:szCs w:val="24"/>
          <w:lang w:val="lt-LT"/>
        </w:rPr>
        <w:t>a</w:t>
      </w:r>
      <w:r w:rsidRPr="00662AC2">
        <w:rPr>
          <w:rFonts w:ascii="Times New Roman" w:hAnsi="Times New Roman"/>
          <w:sz w:val="24"/>
          <w:szCs w:val="24"/>
          <w:lang w:val="lt-LT"/>
        </w:rPr>
        <w:t>uskas.</w:t>
      </w:r>
    </w:p>
    <w:p w:rsidR="008B7423" w:rsidRPr="00662AC2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8B7423" w:rsidRPr="00662AC2" w:rsidRDefault="004527E1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 xml:space="preserve">Susirinkime dalyvavo </w:t>
      </w:r>
      <w:r w:rsidR="00662AC2">
        <w:rPr>
          <w:rFonts w:ascii="Times New Roman" w:hAnsi="Times New Roman"/>
          <w:sz w:val="24"/>
          <w:szCs w:val="24"/>
          <w:lang w:val="lt-LT"/>
        </w:rPr>
        <w:t>32 asmenys</w:t>
      </w:r>
      <w:r w:rsidR="00175B6E" w:rsidRPr="00662AC2">
        <w:rPr>
          <w:rFonts w:ascii="Times New Roman" w:hAnsi="Times New Roman"/>
          <w:sz w:val="24"/>
          <w:szCs w:val="24"/>
          <w:lang w:val="lt-LT"/>
        </w:rPr>
        <w:t>, iš jų 21 VVG narys, turinti</w:t>
      </w:r>
      <w:r w:rsidR="00394AE9" w:rsidRPr="00662AC2">
        <w:rPr>
          <w:rFonts w:ascii="Times New Roman" w:hAnsi="Times New Roman"/>
          <w:sz w:val="24"/>
          <w:szCs w:val="24"/>
          <w:lang w:val="lt-LT"/>
        </w:rPr>
        <w:t>s</w:t>
      </w:r>
      <w:r w:rsidR="008B7423" w:rsidRPr="00662AC2">
        <w:rPr>
          <w:rFonts w:ascii="Times New Roman" w:hAnsi="Times New Roman"/>
          <w:sz w:val="24"/>
          <w:szCs w:val="24"/>
          <w:lang w:val="lt-LT"/>
        </w:rPr>
        <w:t xml:space="preserve"> balso teisę. Dalyvių sąrašas pridedamas, kvorumas yra</w:t>
      </w:r>
      <w:r w:rsidR="00394AE9" w:rsidRPr="00662AC2">
        <w:rPr>
          <w:rFonts w:ascii="Times New Roman" w:hAnsi="Times New Roman"/>
          <w:sz w:val="24"/>
          <w:szCs w:val="24"/>
          <w:lang w:val="lt-LT"/>
        </w:rPr>
        <w:t xml:space="preserve"> (VVG sudėtyje 36 nariai)</w:t>
      </w:r>
      <w:r w:rsidR="008B7423" w:rsidRPr="00662AC2">
        <w:rPr>
          <w:rFonts w:ascii="Times New Roman" w:hAnsi="Times New Roman"/>
          <w:sz w:val="24"/>
          <w:szCs w:val="24"/>
          <w:lang w:val="lt-LT"/>
        </w:rPr>
        <w:t>.</w:t>
      </w:r>
    </w:p>
    <w:p w:rsidR="008B7423" w:rsidRPr="00662AC2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 xml:space="preserve">Informacija apie posėdį ir posėdžio dienotvarkė buvo skelbta </w:t>
      </w:r>
      <w:hyperlink r:id="rId6" w:history="1">
        <w:r w:rsidRPr="00662AC2">
          <w:rPr>
            <w:rStyle w:val="Hipersaitas"/>
            <w:rFonts w:ascii="Times New Roman" w:hAnsi="Times New Roman"/>
            <w:sz w:val="24"/>
            <w:szCs w:val="24"/>
            <w:lang w:val="lt-LT"/>
          </w:rPr>
          <w:t>www.trakuvvg.lt</w:t>
        </w:r>
      </w:hyperlink>
      <w:r w:rsidRPr="00662AC2">
        <w:rPr>
          <w:rFonts w:ascii="Times New Roman" w:hAnsi="Times New Roman"/>
          <w:sz w:val="24"/>
          <w:szCs w:val="24"/>
          <w:lang w:val="lt-LT"/>
        </w:rPr>
        <w:t>, siųsta VVG nariams el. paštais.</w:t>
      </w:r>
    </w:p>
    <w:p w:rsidR="008B7423" w:rsidRPr="00662AC2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8B7423" w:rsidRPr="00662AC2" w:rsidRDefault="008B7423" w:rsidP="00375869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662AC2">
        <w:rPr>
          <w:rFonts w:ascii="Times New Roman" w:hAnsi="Times New Roman"/>
          <w:b/>
          <w:sz w:val="24"/>
          <w:szCs w:val="24"/>
          <w:lang w:val="lt-LT"/>
        </w:rPr>
        <w:t>DIENOTVARKĖ:</w:t>
      </w:r>
    </w:p>
    <w:p w:rsidR="004527E1" w:rsidRPr="00662AC2" w:rsidRDefault="004527E1" w:rsidP="00175B6E">
      <w:pPr>
        <w:pStyle w:val="Betarp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 xml:space="preserve">Dėl Trakų krašto vietos veiklos grupės </w:t>
      </w:r>
      <w:r w:rsidR="00E434A0" w:rsidRPr="00662AC2">
        <w:rPr>
          <w:rFonts w:ascii="Times New Roman" w:hAnsi="Times New Roman"/>
          <w:sz w:val="24"/>
          <w:szCs w:val="24"/>
          <w:lang w:val="lt-LT"/>
        </w:rPr>
        <w:t xml:space="preserve">2018–2021 metų kadencijos   </w:t>
      </w:r>
      <w:r w:rsidRPr="00662AC2">
        <w:rPr>
          <w:rFonts w:ascii="Times New Roman" w:hAnsi="Times New Roman"/>
          <w:sz w:val="24"/>
          <w:szCs w:val="24"/>
          <w:lang w:val="lt-LT"/>
        </w:rPr>
        <w:t>valdybos nario keitimo</w:t>
      </w:r>
      <w:r w:rsidR="00375869" w:rsidRPr="00662AC2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Trakų krašto vietos veiklos grupės valdybos sudėties </w:t>
      </w:r>
      <w:r w:rsidR="00375869" w:rsidRPr="00662AC2">
        <w:rPr>
          <w:rFonts w:ascii="Times New Roman" w:hAnsi="Times New Roman"/>
          <w:sz w:val="24"/>
          <w:szCs w:val="24"/>
          <w:lang w:val="lt-LT"/>
        </w:rPr>
        <w:t>tvirtinimo.</w:t>
      </w:r>
    </w:p>
    <w:p w:rsidR="004527E1" w:rsidRPr="00662AC2" w:rsidRDefault="004527E1" w:rsidP="0052659E">
      <w:pPr>
        <w:pStyle w:val="Betarp"/>
        <w:numPr>
          <w:ilvl w:val="0"/>
          <w:numId w:val="12"/>
        </w:numPr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>Dėl Trakų k</w:t>
      </w:r>
      <w:r w:rsidR="00D62E10" w:rsidRPr="00662AC2">
        <w:rPr>
          <w:rFonts w:ascii="Times New Roman" w:hAnsi="Times New Roman"/>
          <w:sz w:val="24"/>
          <w:szCs w:val="24"/>
          <w:lang w:val="lt-LT"/>
        </w:rPr>
        <w:t xml:space="preserve">rašto VVG naujų narių priėmimo ir 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Trakų krašto VVG sąrašo tvirtinimo. </w:t>
      </w:r>
    </w:p>
    <w:p w:rsidR="00826116" w:rsidRPr="00662AC2" w:rsidRDefault="00826116" w:rsidP="0052659E">
      <w:pPr>
        <w:pStyle w:val="Betarp"/>
        <w:numPr>
          <w:ilvl w:val="0"/>
          <w:numId w:val="12"/>
        </w:numPr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 xml:space="preserve">Dėl stojamojo </w:t>
      </w:r>
      <w:r w:rsidR="00662AC2" w:rsidRPr="00662AC2">
        <w:rPr>
          <w:rFonts w:ascii="Times New Roman" w:hAnsi="Times New Roman"/>
          <w:sz w:val="24"/>
          <w:szCs w:val="24"/>
          <w:lang w:val="lt-LT"/>
        </w:rPr>
        <w:t xml:space="preserve">ir nario </w:t>
      </w:r>
      <w:r w:rsidR="004F4334" w:rsidRPr="00662AC2">
        <w:rPr>
          <w:rFonts w:ascii="Times New Roman" w:hAnsi="Times New Roman"/>
          <w:sz w:val="24"/>
          <w:szCs w:val="24"/>
          <w:lang w:val="lt-LT"/>
        </w:rPr>
        <w:t xml:space="preserve">mokesčio 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Trakų krašto </w:t>
      </w:r>
      <w:r w:rsidR="004F4334" w:rsidRPr="00662AC2">
        <w:rPr>
          <w:rFonts w:ascii="Times New Roman" w:hAnsi="Times New Roman"/>
          <w:sz w:val="24"/>
          <w:szCs w:val="24"/>
          <w:lang w:val="lt-LT"/>
        </w:rPr>
        <w:t>VVG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4527E1" w:rsidRPr="00662AC2" w:rsidRDefault="004527E1" w:rsidP="00184DA4">
      <w:pPr>
        <w:pStyle w:val="Betarp"/>
        <w:numPr>
          <w:ilvl w:val="0"/>
          <w:numId w:val="12"/>
        </w:numPr>
        <w:ind w:left="0" w:firstLine="360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>Dėl „Trakų krašto vietos veiklos grupės teritorijos 2015–2023 m. vietos plėtros strategijos“ įgyvendinimo.</w:t>
      </w:r>
    </w:p>
    <w:p w:rsidR="004527E1" w:rsidRPr="00662AC2" w:rsidRDefault="004527E1" w:rsidP="00175B6E">
      <w:pPr>
        <w:pStyle w:val="Betarp"/>
        <w:numPr>
          <w:ilvl w:val="0"/>
          <w:numId w:val="12"/>
        </w:numPr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>Kiti klausimai.</w:t>
      </w:r>
    </w:p>
    <w:p w:rsidR="004527E1" w:rsidRPr="00662AC2" w:rsidRDefault="004527E1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4527E1" w:rsidRPr="00662AC2" w:rsidRDefault="004527E1" w:rsidP="00375869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:rsidR="00375869" w:rsidRPr="00662AC2" w:rsidRDefault="00E35148" w:rsidP="00D62E10">
      <w:pPr>
        <w:pStyle w:val="Betarp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</w:t>
      </w:r>
      <w:r w:rsidR="008B7423" w:rsidRPr="00662AC2">
        <w:rPr>
          <w:rFonts w:ascii="Times New Roman" w:hAnsi="Times New Roman"/>
          <w:b/>
          <w:sz w:val="24"/>
          <w:szCs w:val="24"/>
          <w:lang w:val="lt-LT"/>
        </w:rPr>
        <w:t xml:space="preserve">VARSTYTA. </w:t>
      </w:r>
      <w:r w:rsidR="004527E1" w:rsidRPr="00662AC2">
        <w:rPr>
          <w:rFonts w:ascii="Times New Roman" w:hAnsi="Times New Roman"/>
          <w:sz w:val="24"/>
          <w:szCs w:val="24"/>
          <w:lang w:val="lt-LT"/>
        </w:rPr>
        <w:t xml:space="preserve">Trakų krašto vietos veiklos grupės </w:t>
      </w:r>
      <w:r w:rsidR="00E434A0" w:rsidRPr="00662AC2">
        <w:rPr>
          <w:rFonts w:ascii="Times New Roman" w:hAnsi="Times New Roman"/>
          <w:sz w:val="24"/>
          <w:szCs w:val="24"/>
          <w:lang w:val="lt-LT"/>
        </w:rPr>
        <w:t xml:space="preserve">2018–2021 metų kadencijos valdybos </w:t>
      </w:r>
      <w:r w:rsidR="00375869" w:rsidRPr="00662AC2">
        <w:rPr>
          <w:rFonts w:ascii="Times New Roman" w:hAnsi="Times New Roman"/>
          <w:sz w:val="24"/>
          <w:szCs w:val="24"/>
          <w:lang w:val="lt-LT"/>
        </w:rPr>
        <w:t xml:space="preserve"> nario keitimas ir </w:t>
      </w:r>
      <w:r w:rsidR="004527E1" w:rsidRPr="00662AC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5869" w:rsidRPr="00662AC2">
        <w:rPr>
          <w:rFonts w:ascii="Times New Roman" w:hAnsi="Times New Roman"/>
          <w:sz w:val="24"/>
          <w:szCs w:val="24"/>
          <w:lang w:val="lt-LT"/>
        </w:rPr>
        <w:t>Trakų krašto vietos veiklos grupės valdybos sudėties tvirtinimo.</w:t>
      </w:r>
    </w:p>
    <w:p w:rsidR="00E434A0" w:rsidRPr="00662AC2" w:rsidRDefault="00E434A0" w:rsidP="00D62E10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B7423" w:rsidRPr="00662AC2" w:rsidRDefault="004527E1" w:rsidP="00D62E10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>Edvardas Makšeckas, VVG valdybos pirmininkas, informavo, kad</w:t>
      </w:r>
      <w:r w:rsidR="00E434A0" w:rsidRPr="00662AC2">
        <w:rPr>
          <w:rFonts w:ascii="Times New Roman" w:hAnsi="Times New Roman"/>
          <w:sz w:val="24"/>
          <w:szCs w:val="24"/>
          <w:lang w:val="lt-LT"/>
        </w:rPr>
        <w:t xml:space="preserve"> valdyboje nuo savivaldos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434A0" w:rsidRPr="00662AC2">
        <w:rPr>
          <w:rFonts w:ascii="Times New Roman" w:hAnsi="Times New Roman"/>
          <w:sz w:val="24"/>
          <w:szCs w:val="24"/>
          <w:lang w:val="lt-LT"/>
        </w:rPr>
        <w:t xml:space="preserve">vietoj Karolinos Narkevič, kuri jau nebedirba Trakų rajono savivaldybės administracijoje,  dabar savivaldybės tarybos sprendimu deleguota  Agata </w:t>
      </w:r>
      <w:proofErr w:type="spellStart"/>
      <w:r w:rsidR="00E434A0" w:rsidRPr="00662AC2">
        <w:rPr>
          <w:rFonts w:ascii="Times New Roman" w:hAnsi="Times New Roman"/>
          <w:sz w:val="24"/>
          <w:szCs w:val="24"/>
          <w:lang w:val="lt-LT"/>
        </w:rPr>
        <w:t>Mankeliūnienė</w:t>
      </w:r>
      <w:proofErr w:type="spellEnd"/>
      <w:r w:rsidR="00E434A0" w:rsidRPr="00662AC2">
        <w:rPr>
          <w:rFonts w:ascii="Times New Roman" w:hAnsi="Times New Roman"/>
          <w:sz w:val="24"/>
          <w:szCs w:val="24"/>
          <w:lang w:val="lt-LT"/>
        </w:rPr>
        <w:t xml:space="preserve"> Savivaldybės administracijos direktoriaus pavaduotoja. Kiti tarybos sprendimu  deleguoti asmenys tie patys: Edita Rudelienė, Tomas Naktinis, Zita </w:t>
      </w:r>
      <w:proofErr w:type="spellStart"/>
      <w:r w:rsidR="00E434A0" w:rsidRPr="00662AC2">
        <w:rPr>
          <w:rFonts w:ascii="Times New Roman" w:hAnsi="Times New Roman"/>
          <w:sz w:val="24"/>
          <w:szCs w:val="24"/>
          <w:lang w:val="lt-LT"/>
        </w:rPr>
        <w:t>Aniulienė</w:t>
      </w:r>
      <w:proofErr w:type="spellEnd"/>
      <w:r w:rsidR="00E434A0" w:rsidRPr="00662AC2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F64213" w:rsidRPr="00662AC2" w:rsidRDefault="00F64213" w:rsidP="00D62E10">
      <w:pPr>
        <w:pStyle w:val="Betarp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0D154B" w:rsidRPr="00662AC2" w:rsidRDefault="000D154B" w:rsidP="00D62E10">
      <w:pPr>
        <w:pStyle w:val="Betarp"/>
        <w:shd w:val="clear" w:color="auto" w:fill="FFFFFF" w:themeFill="background1"/>
        <w:ind w:firstLine="360"/>
        <w:jc w:val="both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b/>
          <w:sz w:val="24"/>
          <w:szCs w:val="24"/>
          <w:shd w:val="clear" w:color="auto" w:fill="EEEEEE"/>
          <w:lang w:val="lt-LT"/>
        </w:rPr>
        <w:t xml:space="preserve">NUTARTA. </w:t>
      </w: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Patvirtinti </w:t>
      </w:r>
      <w:r w:rsidR="00D62E10"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į </w:t>
      </w:r>
      <w:r w:rsidR="00D62E10" w:rsidRPr="00662AC2">
        <w:rPr>
          <w:rFonts w:ascii="Times New Roman" w:hAnsi="Times New Roman"/>
          <w:sz w:val="24"/>
          <w:szCs w:val="24"/>
          <w:lang w:val="lt-LT"/>
        </w:rPr>
        <w:t xml:space="preserve">Trakų krašto vietos veiklos grupės 2018–2021 metų kadencijos </w:t>
      </w:r>
      <w:r w:rsidR="00D62E10"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valdybos sudėtį Agatą </w:t>
      </w:r>
      <w:proofErr w:type="spellStart"/>
      <w:r w:rsidR="00D62E10"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Mankeliųnienę</w:t>
      </w:r>
      <w:proofErr w:type="spellEnd"/>
      <w:r w:rsidR="00D62E10"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 vietoj Karolinos Narkevič ir 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Trakų krašto vietos veiklos grupės 2018–2021 metų kadencijos valdybą </w:t>
      </w: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 tokios sudėties:</w:t>
      </w:r>
    </w:p>
    <w:p w:rsidR="000D154B" w:rsidRPr="00662AC2" w:rsidRDefault="000D154B" w:rsidP="00184DA4">
      <w:pPr>
        <w:pStyle w:val="Betarp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Virginija </w:t>
      </w:r>
      <w:proofErr w:type="spellStart"/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Aleksiūnienė</w:t>
      </w:r>
      <w:proofErr w:type="spellEnd"/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, </w:t>
      </w:r>
    </w:p>
    <w:p w:rsidR="000D154B" w:rsidRPr="00662AC2" w:rsidRDefault="000D154B" w:rsidP="00184DA4">
      <w:pPr>
        <w:pStyle w:val="Betarp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Zita </w:t>
      </w:r>
      <w:proofErr w:type="spellStart"/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Aniulienė</w:t>
      </w:r>
      <w:proofErr w:type="spellEnd"/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,</w:t>
      </w:r>
    </w:p>
    <w:p w:rsidR="000D154B" w:rsidRPr="00662AC2" w:rsidRDefault="000D154B" w:rsidP="00184DA4">
      <w:pPr>
        <w:pStyle w:val="Betarp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Daumantas Daugirdas,</w:t>
      </w:r>
    </w:p>
    <w:p w:rsidR="000D154B" w:rsidRPr="00662AC2" w:rsidRDefault="00184DA4" w:rsidP="00184DA4">
      <w:pPr>
        <w:pStyle w:val="Betarp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 </w:t>
      </w:r>
      <w:r w:rsidR="000D154B"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Jolanta Gardžiulienė,</w:t>
      </w:r>
    </w:p>
    <w:p w:rsidR="000D154B" w:rsidRPr="00662AC2" w:rsidRDefault="000D154B" w:rsidP="00184DA4">
      <w:pPr>
        <w:pStyle w:val="Betarp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>Zinaida Juškienė,</w:t>
      </w:r>
    </w:p>
    <w:p w:rsidR="000D154B" w:rsidRPr="00662AC2" w:rsidRDefault="000D154B" w:rsidP="00184DA4">
      <w:pPr>
        <w:pStyle w:val="Betarp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>Linas Kairys</w:t>
      </w:r>
    </w:p>
    <w:p w:rsidR="000D154B" w:rsidRPr="00662AC2" w:rsidRDefault="000D154B" w:rsidP="00184DA4">
      <w:pPr>
        <w:pStyle w:val="Betarp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Rima Karsokienė,</w:t>
      </w:r>
    </w:p>
    <w:p w:rsidR="00375869" w:rsidRPr="00662AC2" w:rsidRDefault="00375869" w:rsidP="00184DA4">
      <w:pPr>
        <w:pStyle w:val="Betarp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Agata </w:t>
      </w:r>
      <w:proofErr w:type="spellStart"/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Mankeliūnienė</w:t>
      </w:r>
      <w:proofErr w:type="spellEnd"/>
    </w:p>
    <w:p w:rsidR="000D154B" w:rsidRPr="00662AC2" w:rsidRDefault="00726446" w:rsidP="00184DA4">
      <w:pPr>
        <w:pStyle w:val="Betarp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Edvardas Makšeckas,</w:t>
      </w:r>
    </w:p>
    <w:p w:rsidR="00726446" w:rsidRPr="00662AC2" w:rsidRDefault="00726446" w:rsidP="00184DA4">
      <w:pPr>
        <w:pStyle w:val="Betarp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Indrė Mateuss,</w:t>
      </w:r>
    </w:p>
    <w:p w:rsidR="00726446" w:rsidRPr="00662AC2" w:rsidRDefault="0087537C" w:rsidP="00184DA4">
      <w:pPr>
        <w:pStyle w:val="Betarp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Tomas N</w:t>
      </w:r>
      <w:r w:rsidR="00726446"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aktinis, </w:t>
      </w:r>
    </w:p>
    <w:p w:rsidR="00726446" w:rsidRPr="00662AC2" w:rsidRDefault="00726446" w:rsidP="00184DA4">
      <w:pPr>
        <w:pStyle w:val="Betarp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lastRenderedPageBreak/>
        <w:t xml:space="preserve">Vaiva </w:t>
      </w:r>
      <w:proofErr w:type="spellStart"/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Neteckienė</w:t>
      </w:r>
      <w:proofErr w:type="spellEnd"/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,</w:t>
      </w:r>
    </w:p>
    <w:p w:rsidR="00726446" w:rsidRPr="00662AC2" w:rsidRDefault="00726446" w:rsidP="00184DA4">
      <w:pPr>
        <w:pStyle w:val="Betarp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Juozas Norinkevičius,</w:t>
      </w:r>
    </w:p>
    <w:p w:rsidR="00726446" w:rsidRPr="00662AC2" w:rsidRDefault="00726446" w:rsidP="00184DA4">
      <w:pPr>
        <w:pStyle w:val="Betarp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Edita Rudelienė,</w:t>
      </w:r>
    </w:p>
    <w:p w:rsidR="00726446" w:rsidRPr="00662AC2" w:rsidRDefault="00726446" w:rsidP="00184DA4">
      <w:pPr>
        <w:pStyle w:val="Betarp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Dalia Vainienė,</w:t>
      </w:r>
    </w:p>
    <w:p w:rsidR="00726446" w:rsidRPr="00662AC2" w:rsidRDefault="00726446" w:rsidP="00184DA4">
      <w:pPr>
        <w:pStyle w:val="Betarp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Robertas </w:t>
      </w:r>
      <w:proofErr w:type="spellStart"/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>Volosevičius</w:t>
      </w:r>
      <w:proofErr w:type="spellEnd"/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, </w:t>
      </w:r>
    </w:p>
    <w:p w:rsidR="00726446" w:rsidRPr="00662AC2" w:rsidRDefault="00726446" w:rsidP="00184DA4">
      <w:pPr>
        <w:pStyle w:val="Betarp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>Darius</w:t>
      </w:r>
      <w:r w:rsidRPr="00662AC2">
        <w:rPr>
          <w:rFonts w:ascii="Times New Roman" w:hAnsi="Times New Roman"/>
          <w:sz w:val="24"/>
          <w:szCs w:val="24"/>
          <w:shd w:val="clear" w:color="auto" w:fill="EEEEEE"/>
          <w:lang w:val="lt-LT"/>
        </w:rPr>
        <w:t xml:space="preserve"> Zakšauskas.</w:t>
      </w:r>
    </w:p>
    <w:p w:rsidR="00175B6E" w:rsidRPr="00662AC2" w:rsidRDefault="00175B6E" w:rsidP="00375869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:rsidR="00160AFF" w:rsidRPr="00662AC2" w:rsidRDefault="00BC291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75B6E" w:rsidRPr="00662AC2">
        <w:rPr>
          <w:rFonts w:ascii="Times New Roman" w:hAnsi="Times New Roman"/>
          <w:sz w:val="24"/>
          <w:szCs w:val="24"/>
          <w:lang w:val="lt-LT"/>
        </w:rPr>
        <w:t xml:space="preserve"> 21 </w:t>
      </w:r>
      <w:r w:rsidRPr="00662AC2">
        <w:rPr>
          <w:rFonts w:ascii="Times New Roman" w:hAnsi="Times New Roman"/>
          <w:sz w:val="24"/>
          <w:szCs w:val="24"/>
          <w:lang w:val="lt-LT"/>
        </w:rPr>
        <w:t>„už“ – vienbalsiai.</w:t>
      </w:r>
    </w:p>
    <w:p w:rsidR="00D62E10" w:rsidRPr="00662AC2" w:rsidRDefault="00D62E10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D62E10" w:rsidRPr="00662AC2" w:rsidRDefault="00D62E10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D62E10" w:rsidRPr="00662AC2" w:rsidRDefault="0047059A" w:rsidP="00BB7504">
      <w:pPr>
        <w:pStyle w:val="Betarp"/>
        <w:numPr>
          <w:ilvl w:val="0"/>
          <w:numId w:val="13"/>
        </w:numPr>
        <w:ind w:left="90" w:firstLine="270"/>
        <w:jc w:val="both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b/>
          <w:sz w:val="24"/>
          <w:szCs w:val="24"/>
          <w:lang w:val="lt-LT"/>
        </w:rPr>
        <w:t>SVARSTYTA.</w:t>
      </w:r>
      <w:r w:rsidR="00D62E10" w:rsidRPr="00662AC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62E10" w:rsidRPr="00662AC2">
        <w:rPr>
          <w:rFonts w:ascii="Times New Roman" w:hAnsi="Times New Roman"/>
          <w:sz w:val="24"/>
          <w:szCs w:val="24"/>
          <w:lang w:val="lt-LT"/>
        </w:rPr>
        <w:t>Trakų krašto VVG naujų narių priėmimas ir  Trakų krašto VVG sąrašo tvirtinimas.</w:t>
      </w:r>
    </w:p>
    <w:p w:rsidR="004F4334" w:rsidRPr="00662AC2" w:rsidRDefault="0047059A" w:rsidP="00BB7504">
      <w:pPr>
        <w:pStyle w:val="Betarp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 xml:space="preserve">VVG pirmininkė </w:t>
      </w:r>
      <w:r w:rsidR="00BB7504" w:rsidRPr="00662AC2">
        <w:rPr>
          <w:rFonts w:ascii="Times New Roman" w:hAnsi="Times New Roman"/>
          <w:sz w:val="24"/>
          <w:szCs w:val="24"/>
          <w:lang w:val="lt-LT"/>
        </w:rPr>
        <w:t xml:space="preserve">A. Kazakevičiūtė-Staniunaitienė informavo, kad yra pateikti fizinių asmenų  prašymai įstoti į VVG. Tai Eglė </w:t>
      </w:r>
      <w:proofErr w:type="spellStart"/>
      <w:r w:rsidR="00BB7504" w:rsidRPr="00662AC2">
        <w:rPr>
          <w:rFonts w:ascii="Times New Roman" w:hAnsi="Times New Roman"/>
          <w:sz w:val="24"/>
          <w:szCs w:val="24"/>
          <w:lang w:val="lt-LT"/>
        </w:rPr>
        <w:t>Veršininienė</w:t>
      </w:r>
      <w:proofErr w:type="spellEnd"/>
      <w:r w:rsidR="00BB7504" w:rsidRPr="00662AC2">
        <w:rPr>
          <w:rFonts w:ascii="Times New Roman" w:hAnsi="Times New Roman"/>
          <w:sz w:val="24"/>
          <w:szCs w:val="24"/>
          <w:lang w:val="lt-LT"/>
        </w:rPr>
        <w:t xml:space="preserve"> iš </w:t>
      </w:r>
      <w:proofErr w:type="spellStart"/>
      <w:r w:rsidR="00BB7504" w:rsidRPr="00662AC2">
        <w:rPr>
          <w:rFonts w:ascii="Times New Roman" w:hAnsi="Times New Roman"/>
          <w:sz w:val="24"/>
          <w:szCs w:val="24"/>
          <w:lang w:val="lt-LT"/>
        </w:rPr>
        <w:t>Salkininkų</w:t>
      </w:r>
      <w:proofErr w:type="spellEnd"/>
      <w:r w:rsidR="00BB7504" w:rsidRPr="00662AC2">
        <w:rPr>
          <w:rFonts w:ascii="Times New Roman" w:hAnsi="Times New Roman"/>
          <w:sz w:val="24"/>
          <w:szCs w:val="24"/>
          <w:lang w:val="lt-LT"/>
        </w:rPr>
        <w:t xml:space="preserve"> k. Trakų seniūnijos ir Arvydas </w:t>
      </w:r>
      <w:proofErr w:type="spellStart"/>
      <w:r w:rsidR="00BB7504" w:rsidRPr="00662AC2">
        <w:rPr>
          <w:rFonts w:ascii="Times New Roman" w:hAnsi="Times New Roman"/>
          <w:sz w:val="24"/>
          <w:szCs w:val="24"/>
          <w:lang w:val="lt-LT"/>
        </w:rPr>
        <w:t>Bartkaitis</w:t>
      </w:r>
      <w:proofErr w:type="spellEnd"/>
      <w:r w:rsidR="00BB7504" w:rsidRPr="00662AC2">
        <w:rPr>
          <w:rFonts w:ascii="Times New Roman" w:hAnsi="Times New Roman"/>
          <w:sz w:val="24"/>
          <w:szCs w:val="24"/>
          <w:lang w:val="lt-LT"/>
        </w:rPr>
        <w:t xml:space="preserve"> iš </w:t>
      </w:r>
      <w:proofErr w:type="spellStart"/>
      <w:r w:rsidR="00BB7504" w:rsidRPr="00662AC2">
        <w:rPr>
          <w:rFonts w:ascii="Times New Roman" w:hAnsi="Times New Roman"/>
          <w:sz w:val="24"/>
          <w:szCs w:val="24"/>
          <w:lang w:val="lt-LT"/>
        </w:rPr>
        <w:t>Užilgių</w:t>
      </w:r>
      <w:proofErr w:type="spellEnd"/>
      <w:r w:rsidR="00BB7504" w:rsidRPr="00662AC2">
        <w:rPr>
          <w:rFonts w:ascii="Times New Roman" w:hAnsi="Times New Roman"/>
          <w:sz w:val="24"/>
          <w:szCs w:val="24"/>
          <w:lang w:val="lt-LT"/>
        </w:rPr>
        <w:t xml:space="preserve"> k. Trakų seniūnijos</w:t>
      </w:r>
      <w:r w:rsidR="00AD4981">
        <w:rPr>
          <w:rFonts w:ascii="Times New Roman" w:hAnsi="Times New Roman"/>
          <w:sz w:val="24"/>
          <w:szCs w:val="24"/>
          <w:lang w:val="lt-LT"/>
        </w:rPr>
        <w:t>. Abiejų asmenų stojimo tikslas</w:t>
      </w:r>
      <w:bookmarkStart w:id="0" w:name="_GoBack"/>
      <w:bookmarkEnd w:id="0"/>
      <w:r w:rsidR="004F4334" w:rsidRPr="00662AC2">
        <w:rPr>
          <w:rFonts w:ascii="Times New Roman" w:hAnsi="Times New Roman"/>
          <w:sz w:val="24"/>
          <w:szCs w:val="24"/>
          <w:lang w:val="lt-LT"/>
        </w:rPr>
        <w:t xml:space="preserve"> – dalyvauti VVG projektinėse veiklose, aktyvinant kaimo gyventojus, didinant jų užimtumą. </w:t>
      </w:r>
    </w:p>
    <w:p w:rsidR="004F4334" w:rsidRPr="00662AC2" w:rsidRDefault="004F4334" w:rsidP="00BB7504">
      <w:pPr>
        <w:pStyle w:val="Betarp"/>
        <w:ind w:firstLine="7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62AC2">
        <w:rPr>
          <w:rFonts w:ascii="Times New Roman" w:hAnsi="Times New Roman"/>
          <w:b/>
          <w:sz w:val="24"/>
          <w:szCs w:val="24"/>
          <w:lang w:val="lt-LT"/>
        </w:rPr>
        <w:t>NUTARTA:</w:t>
      </w:r>
    </w:p>
    <w:p w:rsidR="00FD7C0B" w:rsidRPr="00662AC2" w:rsidRDefault="00BB7504" w:rsidP="00662AC2">
      <w:pPr>
        <w:pStyle w:val="Betarp"/>
        <w:numPr>
          <w:ilvl w:val="0"/>
          <w:numId w:val="15"/>
        </w:numPr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F4334" w:rsidRPr="00662AC2">
        <w:rPr>
          <w:rFonts w:ascii="Times New Roman" w:hAnsi="Times New Roman"/>
          <w:sz w:val="24"/>
          <w:szCs w:val="24"/>
          <w:lang w:val="lt-LT"/>
        </w:rPr>
        <w:t xml:space="preserve">Priimti Eglę </w:t>
      </w:r>
      <w:proofErr w:type="spellStart"/>
      <w:r w:rsidR="004F4334" w:rsidRPr="00662AC2">
        <w:rPr>
          <w:rFonts w:ascii="Times New Roman" w:hAnsi="Times New Roman"/>
          <w:sz w:val="24"/>
          <w:szCs w:val="24"/>
          <w:lang w:val="lt-LT"/>
        </w:rPr>
        <w:t>Veršininienę</w:t>
      </w:r>
      <w:proofErr w:type="spellEnd"/>
      <w:r w:rsidR="004F4334" w:rsidRPr="00662AC2">
        <w:rPr>
          <w:rFonts w:ascii="Times New Roman" w:hAnsi="Times New Roman"/>
          <w:sz w:val="24"/>
          <w:szCs w:val="24"/>
          <w:lang w:val="lt-LT"/>
        </w:rPr>
        <w:t xml:space="preserve"> ir Arvydą </w:t>
      </w:r>
      <w:proofErr w:type="spellStart"/>
      <w:r w:rsidR="004F4334" w:rsidRPr="00662AC2">
        <w:rPr>
          <w:rFonts w:ascii="Times New Roman" w:hAnsi="Times New Roman"/>
          <w:sz w:val="24"/>
          <w:szCs w:val="24"/>
          <w:lang w:val="lt-LT"/>
        </w:rPr>
        <w:t>Bartkaitį</w:t>
      </w:r>
      <w:proofErr w:type="spellEnd"/>
      <w:r w:rsidR="004F4334" w:rsidRPr="00662AC2">
        <w:rPr>
          <w:rFonts w:ascii="Times New Roman" w:hAnsi="Times New Roman"/>
          <w:sz w:val="24"/>
          <w:szCs w:val="24"/>
          <w:lang w:val="lt-LT"/>
        </w:rPr>
        <w:t xml:space="preserve"> į VVG narius ir įrašyti juos į Trakų krašto VVG narių sąrašą kaip fizinius asmenis.</w:t>
      </w:r>
    </w:p>
    <w:p w:rsidR="004F4334" w:rsidRPr="00662AC2" w:rsidRDefault="004F4334" w:rsidP="004F4334">
      <w:pPr>
        <w:pStyle w:val="Betarp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 xml:space="preserve">Patvirtinti Trakų krašto vietos veiklos grupės narių sąrašą (pridedama). </w:t>
      </w:r>
    </w:p>
    <w:p w:rsidR="004F4334" w:rsidRPr="00662AC2" w:rsidRDefault="004F4334" w:rsidP="00BB7504">
      <w:pPr>
        <w:pStyle w:val="Betarp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 21 „už“ – vienbalsiai.</w:t>
      </w:r>
    </w:p>
    <w:p w:rsidR="004F4334" w:rsidRPr="00662AC2" w:rsidRDefault="004F4334" w:rsidP="00BB7504">
      <w:pPr>
        <w:pStyle w:val="Betarp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4F4334" w:rsidRPr="00662AC2" w:rsidRDefault="004F4334" w:rsidP="004F4334">
      <w:pPr>
        <w:pStyle w:val="Betarp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b/>
          <w:sz w:val="24"/>
          <w:szCs w:val="24"/>
          <w:lang w:val="lt-LT"/>
        </w:rPr>
        <w:t>SVARTSYTA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62AC2" w:rsidRPr="00662AC2">
        <w:rPr>
          <w:rFonts w:ascii="Times New Roman" w:hAnsi="Times New Roman"/>
          <w:sz w:val="24"/>
          <w:szCs w:val="24"/>
          <w:lang w:val="lt-LT"/>
        </w:rPr>
        <w:t>Stojamasis ir nario mokestis Trakų krašto VVG.</w:t>
      </w:r>
    </w:p>
    <w:p w:rsidR="00662AC2" w:rsidRDefault="00662AC2" w:rsidP="00662AC2">
      <w:pPr>
        <w:pStyle w:val="Betarp"/>
        <w:ind w:firstLine="1080"/>
        <w:jc w:val="both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>VVG pirmininkė atkreipė dėmesį, kad  tiek fiziniams, tiek juridiniams asmenims st</w:t>
      </w:r>
      <w:r>
        <w:rPr>
          <w:rFonts w:ascii="Times New Roman" w:hAnsi="Times New Roman"/>
          <w:sz w:val="24"/>
          <w:szCs w:val="24"/>
          <w:lang w:val="lt-LT"/>
        </w:rPr>
        <w:t>ojimo metais mokėti ir stojamą</w:t>
      </w:r>
      <w:r w:rsidRPr="00662AC2">
        <w:rPr>
          <w:rFonts w:ascii="Times New Roman" w:hAnsi="Times New Roman"/>
          <w:sz w:val="24"/>
          <w:szCs w:val="24"/>
          <w:lang w:val="lt-LT"/>
        </w:rPr>
        <w:t>jį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ir nario mokestį yra brangu ir tie, kurie stoja metų pabaigoje, ypač nuskriaudžiami. Ji pasiūlė</w:t>
      </w:r>
      <w:r>
        <w:rPr>
          <w:rFonts w:ascii="Times New Roman" w:hAnsi="Times New Roman"/>
          <w:sz w:val="24"/>
          <w:szCs w:val="24"/>
          <w:lang w:val="lt-LT"/>
        </w:rPr>
        <w:t xml:space="preserve">, kad pirmaisiais, stojimo metais </w:t>
      </w:r>
      <w:r w:rsidR="000C1948">
        <w:rPr>
          <w:rFonts w:ascii="Times New Roman" w:hAnsi="Times New Roman"/>
          <w:sz w:val="24"/>
          <w:szCs w:val="24"/>
          <w:lang w:val="lt-LT"/>
        </w:rPr>
        <w:t xml:space="preserve">į </w:t>
      </w:r>
      <w:r>
        <w:rPr>
          <w:rFonts w:ascii="Times New Roman" w:hAnsi="Times New Roman"/>
          <w:sz w:val="24"/>
          <w:szCs w:val="24"/>
          <w:lang w:val="lt-LT"/>
        </w:rPr>
        <w:t xml:space="preserve">VVG </w:t>
      </w:r>
      <w:r w:rsidR="000C1948">
        <w:rPr>
          <w:rFonts w:ascii="Times New Roman" w:hAnsi="Times New Roman"/>
          <w:sz w:val="24"/>
          <w:szCs w:val="24"/>
          <w:lang w:val="lt-LT"/>
        </w:rPr>
        <w:t xml:space="preserve"> taikyti tik stojamąjį mokestį,  nario mokestį skaičiuoti jau nuo kitų metų. </w:t>
      </w:r>
    </w:p>
    <w:p w:rsidR="000C1948" w:rsidRDefault="000C1948" w:rsidP="00662AC2">
      <w:pPr>
        <w:pStyle w:val="Betarp"/>
        <w:ind w:firstLine="1080"/>
        <w:jc w:val="both"/>
        <w:rPr>
          <w:rFonts w:ascii="Times New Roman" w:hAnsi="Times New Roman"/>
          <w:sz w:val="24"/>
          <w:szCs w:val="24"/>
          <w:lang w:val="lt-LT"/>
        </w:rPr>
      </w:pPr>
      <w:r w:rsidRPr="000C1948">
        <w:rPr>
          <w:rFonts w:ascii="Times New Roman" w:hAnsi="Times New Roman"/>
          <w:b/>
          <w:sz w:val="24"/>
          <w:szCs w:val="24"/>
          <w:lang w:val="lt-LT"/>
        </w:rPr>
        <w:t>NUTARTA.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0C1948">
        <w:rPr>
          <w:rFonts w:ascii="Times New Roman" w:hAnsi="Times New Roman"/>
          <w:sz w:val="24"/>
          <w:szCs w:val="24"/>
          <w:lang w:val="lt-LT"/>
        </w:rPr>
        <w:t>Juridiniams ir fiziniams asmenims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Pr="000C1948">
        <w:rPr>
          <w:rFonts w:ascii="Times New Roman" w:hAnsi="Times New Roman"/>
          <w:sz w:val="24"/>
          <w:szCs w:val="24"/>
          <w:lang w:val="lt-LT"/>
        </w:rPr>
        <w:t>stojantiems į Trakų krašto vietos veiklos grupę, stojimo m</w:t>
      </w:r>
      <w:r>
        <w:rPr>
          <w:rFonts w:ascii="Times New Roman" w:hAnsi="Times New Roman"/>
          <w:sz w:val="24"/>
          <w:szCs w:val="24"/>
          <w:lang w:val="lt-LT"/>
        </w:rPr>
        <w:t>e</w:t>
      </w:r>
      <w:r w:rsidRPr="000C1948">
        <w:rPr>
          <w:rFonts w:ascii="Times New Roman" w:hAnsi="Times New Roman"/>
          <w:sz w:val="24"/>
          <w:szCs w:val="24"/>
          <w:lang w:val="lt-LT"/>
        </w:rPr>
        <w:t>tais taikyti tik stojamąjį m</w:t>
      </w:r>
      <w:r>
        <w:rPr>
          <w:rFonts w:ascii="Times New Roman" w:hAnsi="Times New Roman"/>
          <w:sz w:val="24"/>
          <w:szCs w:val="24"/>
          <w:lang w:val="lt-LT"/>
        </w:rPr>
        <w:t xml:space="preserve">okestį, nario mokestis mokamas tik nuo kitų metų (pirmų po stojimo) metų. </w:t>
      </w:r>
    </w:p>
    <w:p w:rsidR="000C1948" w:rsidRPr="00662AC2" w:rsidRDefault="000C1948" w:rsidP="000C1948">
      <w:pPr>
        <w:pStyle w:val="Betarp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 21 „už“ – vienbalsiai.</w:t>
      </w:r>
    </w:p>
    <w:p w:rsidR="000C1948" w:rsidRDefault="000C1948" w:rsidP="00662AC2">
      <w:pPr>
        <w:pStyle w:val="Betarp"/>
        <w:ind w:firstLine="108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C1948" w:rsidRDefault="000C1948" w:rsidP="00B074C1">
      <w:pPr>
        <w:pStyle w:val="Betarp"/>
        <w:numPr>
          <w:ilvl w:val="0"/>
          <w:numId w:val="15"/>
        </w:numPr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0C1948">
        <w:rPr>
          <w:rFonts w:ascii="Times New Roman" w:hAnsi="Times New Roman"/>
          <w:b/>
          <w:sz w:val="24"/>
          <w:szCs w:val="24"/>
          <w:lang w:val="lt-LT"/>
        </w:rPr>
        <w:t>SVARSTYTA.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„Trakų krašto vietos veiklos grupės teritorijos 2015–2023 m. vietos p</w:t>
      </w:r>
      <w:r>
        <w:rPr>
          <w:rFonts w:ascii="Times New Roman" w:hAnsi="Times New Roman"/>
          <w:sz w:val="24"/>
          <w:szCs w:val="24"/>
          <w:lang w:val="lt-LT"/>
        </w:rPr>
        <w:t>lėtros strategijos“ įgyvendinimas</w:t>
      </w:r>
      <w:r w:rsidRPr="00662AC2">
        <w:rPr>
          <w:rFonts w:ascii="Times New Roman" w:hAnsi="Times New Roman"/>
          <w:sz w:val="24"/>
          <w:szCs w:val="24"/>
          <w:lang w:val="lt-LT"/>
        </w:rPr>
        <w:t>.</w:t>
      </w:r>
    </w:p>
    <w:p w:rsidR="00B074C1" w:rsidRDefault="00B074C1" w:rsidP="00CB5881">
      <w:pPr>
        <w:pStyle w:val="Betarp"/>
        <w:ind w:firstLine="720"/>
        <w:rPr>
          <w:rFonts w:ascii="Times New Roman" w:hAnsi="Times New Roman"/>
          <w:sz w:val="24"/>
          <w:szCs w:val="24"/>
          <w:lang w:val="lt-LT"/>
        </w:rPr>
      </w:pPr>
      <w:r w:rsidRPr="009F7B77">
        <w:rPr>
          <w:rFonts w:ascii="Times New Roman" w:hAnsi="Times New Roman"/>
          <w:sz w:val="24"/>
          <w:szCs w:val="24"/>
          <w:lang w:val="lt-LT"/>
        </w:rPr>
        <w:t xml:space="preserve">VVG </w:t>
      </w:r>
      <w:r w:rsidR="00CB5881">
        <w:rPr>
          <w:rFonts w:ascii="Times New Roman" w:hAnsi="Times New Roman"/>
          <w:sz w:val="24"/>
          <w:szCs w:val="24"/>
          <w:lang w:val="lt-LT"/>
        </w:rPr>
        <w:t xml:space="preserve">pirmininkė pateikė informaciją apie įgyvendintus ir įgyvendinamus vietos projektus. Lentelė pridedama . </w:t>
      </w:r>
    </w:p>
    <w:p w:rsidR="00CB5881" w:rsidRPr="009F7B77" w:rsidRDefault="00CB5881" w:rsidP="00B074C1">
      <w:pPr>
        <w:pStyle w:val="Betarp"/>
        <w:ind w:left="720"/>
        <w:rPr>
          <w:rFonts w:ascii="Times New Roman" w:hAnsi="Times New Roman"/>
          <w:sz w:val="24"/>
          <w:szCs w:val="24"/>
          <w:lang w:val="lt-LT"/>
        </w:rPr>
      </w:pPr>
    </w:p>
    <w:p w:rsidR="000C1948" w:rsidRDefault="00CB5881" w:rsidP="00CB5881">
      <w:pPr>
        <w:pStyle w:val="Betarp"/>
        <w:ind w:left="108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CB5881">
        <w:rPr>
          <w:rFonts w:ascii="Times New Roman" w:hAnsi="Times New Roman"/>
          <w:b/>
          <w:sz w:val="24"/>
          <w:szCs w:val="24"/>
          <w:lang w:val="lt-LT"/>
        </w:rPr>
        <w:t xml:space="preserve">NUTARTA. </w:t>
      </w:r>
      <w:r w:rsidRPr="00534059">
        <w:rPr>
          <w:rFonts w:ascii="Times New Roman" w:hAnsi="Times New Roman"/>
          <w:sz w:val="24"/>
          <w:szCs w:val="24"/>
          <w:lang w:val="lt-LT"/>
        </w:rPr>
        <w:t>Sprendimo priimti šiuo klausimu nereikia.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970031" w:rsidRDefault="00970031" w:rsidP="00CB5881">
      <w:pPr>
        <w:pStyle w:val="Betarp"/>
        <w:ind w:left="108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534059" w:rsidRDefault="00534059" w:rsidP="00534059">
      <w:pPr>
        <w:pStyle w:val="Betarp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SVARTSYTA. </w:t>
      </w:r>
      <w:r w:rsidRPr="00534059">
        <w:rPr>
          <w:rFonts w:ascii="Times New Roman" w:hAnsi="Times New Roman"/>
          <w:sz w:val="24"/>
          <w:szCs w:val="24"/>
          <w:lang w:val="lt-LT"/>
        </w:rPr>
        <w:t>Kiti klausimai.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534059" w:rsidRDefault="00534059" w:rsidP="00970031">
      <w:pPr>
        <w:pStyle w:val="Sraopastraipa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34059">
        <w:rPr>
          <w:rFonts w:ascii="Times New Roman" w:hAnsi="Times New Roman" w:cs="Times New Roman"/>
          <w:sz w:val="24"/>
          <w:szCs w:val="24"/>
        </w:rPr>
        <w:t>VVG pirmininkė informavo, kad Trakų švietimo centras per VVG gavo finansavimą mokymams. Mokymai skirti pareiškėjams.  Viena iš temų apie bendruomenių verslumą, verslo projektus.  Rugsėjo 17-18 dienomis  (su nak</w:t>
      </w:r>
      <w:r w:rsidR="00970031">
        <w:rPr>
          <w:rFonts w:ascii="Times New Roman" w:hAnsi="Times New Roman" w:cs="Times New Roman"/>
          <w:sz w:val="24"/>
          <w:szCs w:val="24"/>
        </w:rPr>
        <w:t>vyne) bus organizuojami mokymai</w:t>
      </w:r>
      <w:r w:rsidRPr="00534059">
        <w:rPr>
          <w:rFonts w:ascii="Times New Roman" w:hAnsi="Times New Roman" w:cs="Times New Roman"/>
          <w:sz w:val="24"/>
          <w:szCs w:val="24"/>
        </w:rPr>
        <w:t xml:space="preserve">-kelionė į Pagėgių VVG.  Paragino priminti VVG narių teritorijose esantiems pareiškėjams apie šiuos mokymus. </w:t>
      </w:r>
    </w:p>
    <w:p w:rsidR="00970031" w:rsidRDefault="00970031" w:rsidP="00970031">
      <w:pPr>
        <w:pStyle w:val="Betarp"/>
        <w:ind w:left="108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CB5881">
        <w:rPr>
          <w:rFonts w:ascii="Times New Roman" w:hAnsi="Times New Roman"/>
          <w:b/>
          <w:sz w:val="24"/>
          <w:szCs w:val="24"/>
          <w:lang w:val="lt-LT"/>
        </w:rPr>
        <w:t xml:space="preserve">NUTARTA. </w:t>
      </w:r>
      <w:r w:rsidRPr="00534059">
        <w:rPr>
          <w:rFonts w:ascii="Times New Roman" w:hAnsi="Times New Roman"/>
          <w:sz w:val="24"/>
          <w:szCs w:val="24"/>
          <w:lang w:val="lt-LT"/>
        </w:rPr>
        <w:t>Sprendimo priimti šiuo klausimu nereikia.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970031" w:rsidRPr="00534059" w:rsidRDefault="00970031" w:rsidP="00970031">
      <w:pPr>
        <w:pStyle w:val="Sraopastraipa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C2919" w:rsidRPr="00662AC2" w:rsidRDefault="00BC291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BC2919" w:rsidRPr="00662AC2" w:rsidRDefault="00BC291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 xml:space="preserve">Posėdžio pirmininkė                                               </w:t>
      </w:r>
      <w:r w:rsidR="0087537C" w:rsidRPr="00662AC2">
        <w:rPr>
          <w:rFonts w:ascii="Times New Roman" w:hAnsi="Times New Roman"/>
          <w:sz w:val="24"/>
          <w:szCs w:val="24"/>
          <w:lang w:val="lt-LT"/>
        </w:rPr>
        <w:t xml:space="preserve">     Alvyda Kazakevičiūtė-Staniu</w:t>
      </w:r>
      <w:r w:rsidRPr="00662AC2">
        <w:rPr>
          <w:rFonts w:ascii="Times New Roman" w:hAnsi="Times New Roman"/>
          <w:sz w:val="24"/>
          <w:szCs w:val="24"/>
          <w:lang w:val="lt-LT"/>
        </w:rPr>
        <w:t>naitienė</w:t>
      </w:r>
    </w:p>
    <w:p w:rsidR="0087537C" w:rsidRPr="00662AC2" w:rsidRDefault="0087537C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87537C" w:rsidRPr="00662AC2" w:rsidRDefault="0087537C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BC2919" w:rsidRPr="00662AC2" w:rsidRDefault="0087537C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662AC2">
        <w:rPr>
          <w:rFonts w:ascii="Times New Roman" w:hAnsi="Times New Roman"/>
          <w:sz w:val="24"/>
          <w:szCs w:val="24"/>
          <w:lang w:val="lt-LT"/>
        </w:rPr>
        <w:t xml:space="preserve">Posėdžio sekretorė                                    </w:t>
      </w:r>
      <w:r w:rsidR="00D62E10" w:rsidRPr="00662AC2">
        <w:rPr>
          <w:rFonts w:ascii="Times New Roman" w:hAnsi="Times New Roman"/>
          <w:sz w:val="24"/>
          <w:szCs w:val="24"/>
          <w:lang w:val="lt-LT"/>
        </w:rPr>
        <w:t xml:space="preserve">              Vaiva </w:t>
      </w:r>
      <w:proofErr w:type="spellStart"/>
      <w:r w:rsidR="00D62E10" w:rsidRPr="00662AC2">
        <w:rPr>
          <w:rFonts w:ascii="Times New Roman" w:hAnsi="Times New Roman"/>
          <w:sz w:val="24"/>
          <w:szCs w:val="24"/>
          <w:lang w:val="lt-LT"/>
        </w:rPr>
        <w:t>Neteckienė</w:t>
      </w:r>
      <w:proofErr w:type="spellEnd"/>
      <w:r w:rsidR="00D62E10" w:rsidRPr="00662AC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62AC2">
        <w:rPr>
          <w:rFonts w:ascii="Times New Roman" w:hAnsi="Times New Roman"/>
          <w:sz w:val="24"/>
          <w:szCs w:val="24"/>
          <w:lang w:val="lt-LT"/>
        </w:rPr>
        <w:t xml:space="preserve"> </w:t>
      </w:r>
    </w:p>
    <w:sectPr w:rsidR="00BC2919" w:rsidRPr="00662AC2" w:rsidSect="00970031">
      <w:pgSz w:w="11906" w:h="16838"/>
      <w:pgMar w:top="630" w:right="1440" w:bottom="117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F2F"/>
    <w:multiLevelType w:val="hybridMultilevel"/>
    <w:tmpl w:val="47C269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FC5"/>
    <w:multiLevelType w:val="hybridMultilevel"/>
    <w:tmpl w:val="A56E2018"/>
    <w:lvl w:ilvl="0" w:tplc="0FFA54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063"/>
    <w:multiLevelType w:val="hybridMultilevel"/>
    <w:tmpl w:val="28A0E786"/>
    <w:lvl w:ilvl="0" w:tplc="00B80334">
      <w:start w:val="1"/>
      <w:numFmt w:val="decimal"/>
      <w:lvlText w:val="%1."/>
      <w:lvlJc w:val="left"/>
      <w:pPr>
        <w:ind w:left="165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A8E73FC"/>
    <w:multiLevelType w:val="hybridMultilevel"/>
    <w:tmpl w:val="114C10FE"/>
    <w:lvl w:ilvl="0" w:tplc="311A1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83FD3"/>
    <w:multiLevelType w:val="hybridMultilevel"/>
    <w:tmpl w:val="D7485F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8CE"/>
    <w:multiLevelType w:val="hybridMultilevel"/>
    <w:tmpl w:val="B6602F38"/>
    <w:lvl w:ilvl="0" w:tplc="D466DD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471D2"/>
    <w:multiLevelType w:val="hybridMultilevel"/>
    <w:tmpl w:val="15B8B95C"/>
    <w:lvl w:ilvl="0" w:tplc="CC8CBEC4">
      <w:start w:val="2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 w15:restartNumberingAfterBreak="0">
    <w:nsid w:val="4D241A8F"/>
    <w:multiLevelType w:val="hybridMultilevel"/>
    <w:tmpl w:val="B9C082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F4D61"/>
    <w:multiLevelType w:val="hybridMultilevel"/>
    <w:tmpl w:val="677A4D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64BB"/>
    <w:multiLevelType w:val="hybridMultilevel"/>
    <w:tmpl w:val="B7967F76"/>
    <w:lvl w:ilvl="0" w:tplc="EC1A2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E0690"/>
    <w:multiLevelType w:val="hybridMultilevel"/>
    <w:tmpl w:val="3992E9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7740E"/>
    <w:multiLevelType w:val="hybridMultilevel"/>
    <w:tmpl w:val="96D294C6"/>
    <w:lvl w:ilvl="0" w:tplc="BA2CB1E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6D6E6C5C"/>
    <w:multiLevelType w:val="hybridMultilevel"/>
    <w:tmpl w:val="47C0033C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73BE4"/>
    <w:multiLevelType w:val="hybridMultilevel"/>
    <w:tmpl w:val="788E80C0"/>
    <w:lvl w:ilvl="0" w:tplc="B4628BFA">
      <w:start w:val="1"/>
      <w:numFmt w:val="decimal"/>
      <w:lvlText w:val="%1."/>
      <w:lvlJc w:val="left"/>
      <w:pPr>
        <w:ind w:left="1656" w:hanging="360"/>
      </w:pPr>
      <w:rPr>
        <w:rFonts w:eastAsia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 w15:restartNumberingAfterBreak="0">
    <w:nsid w:val="797E2EA6"/>
    <w:multiLevelType w:val="hybridMultilevel"/>
    <w:tmpl w:val="B4E2B7AA"/>
    <w:lvl w:ilvl="0" w:tplc="E72C3976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AB"/>
    <w:rsid w:val="000C1948"/>
    <w:rsid w:val="000D154B"/>
    <w:rsid w:val="00160AFF"/>
    <w:rsid w:val="00175B6E"/>
    <w:rsid w:val="00184DA4"/>
    <w:rsid w:val="001F52B2"/>
    <w:rsid w:val="00257FE2"/>
    <w:rsid w:val="00277764"/>
    <w:rsid w:val="0028073A"/>
    <w:rsid w:val="0035271A"/>
    <w:rsid w:val="00375869"/>
    <w:rsid w:val="00394AE9"/>
    <w:rsid w:val="004527E1"/>
    <w:rsid w:val="0047059A"/>
    <w:rsid w:val="004F24CD"/>
    <w:rsid w:val="004F4334"/>
    <w:rsid w:val="005303EA"/>
    <w:rsid w:val="00534059"/>
    <w:rsid w:val="00662AC2"/>
    <w:rsid w:val="006829F6"/>
    <w:rsid w:val="00726446"/>
    <w:rsid w:val="007845AA"/>
    <w:rsid w:val="007B5BF2"/>
    <w:rsid w:val="007D7849"/>
    <w:rsid w:val="008162BE"/>
    <w:rsid w:val="00826116"/>
    <w:rsid w:val="0087537C"/>
    <w:rsid w:val="008B7423"/>
    <w:rsid w:val="00935663"/>
    <w:rsid w:val="00966A44"/>
    <w:rsid w:val="00970031"/>
    <w:rsid w:val="009A05AB"/>
    <w:rsid w:val="009B47D7"/>
    <w:rsid w:val="009F7B77"/>
    <w:rsid w:val="00A94AE6"/>
    <w:rsid w:val="00AD4981"/>
    <w:rsid w:val="00B04DA9"/>
    <w:rsid w:val="00B074C1"/>
    <w:rsid w:val="00B34D7C"/>
    <w:rsid w:val="00BB3FF7"/>
    <w:rsid w:val="00BB7504"/>
    <w:rsid w:val="00BC2919"/>
    <w:rsid w:val="00BF498B"/>
    <w:rsid w:val="00C5268D"/>
    <w:rsid w:val="00C629D2"/>
    <w:rsid w:val="00C923A8"/>
    <w:rsid w:val="00CB5881"/>
    <w:rsid w:val="00D0565F"/>
    <w:rsid w:val="00D62E10"/>
    <w:rsid w:val="00E35148"/>
    <w:rsid w:val="00E434A0"/>
    <w:rsid w:val="00F64213"/>
    <w:rsid w:val="00F8747D"/>
    <w:rsid w:val="00F95CB7"/>
    <w:rsid w:val="00FD7C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C0B54-9CFB-478C-9AC5-D8C740A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303EA"/>
    <w:rPr>
      <w:b/>
      <w:bCs/>
    </w:rPr>
  </w:style>
  <w:style w:type="paragraph" w:styleId="Betarp">
    <w:name w:val="No Spacing"/>
    <w:uiPriority w:val="1"/>
    <w:qFormat/>
    <w:rsid w:val="005303E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styleId="Hipersaitas">
    <w:name w:val="Hyperlink"/>
    <w:basedOn w:val="Numatytasispastraiposriftas"/>
    <w:uiPriority w:val="99"/>
    <w:unhideWhenUsed/>
    <w:rsid w:val="00C5268D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64213"/>
    <w:pPr>
      <w:ind w:left="720"/>
      <w:contextualSpacing/>
    </w:pPr>
  </w:style>
  <w:style w:type="character" w:customStyle="1" w:styleId="textexposedshow">
    <w:name w:val="text_exposed_show"/>
    <w:basedOn w:val="Numatytasispastraiposriftas"/>
    <w:rsid w:val="00A9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kuvvg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2831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 Kazakevičiūtė-Staniunaitienė</dc:creator>
  <cp:keywords/>
  <dc:description/>
  <cp:lastModifiedBy>Alvyda Kazakevičiūtė-Staniunaitienė</cp:lastModifiedBy>
  <cp:revision>12</cp:revision>
  <dcterms:created xsi:type="dcterms:W3CDTF">2020-01-14T16:37:00Z</dcterms:created>
  <dcterms:modified xsi:type="dcterms:W3CDTF">2020-01-20T06:43:00Z</dcterms:modified>
</cp:coreProperties>
</file>